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2D758" w14:textId="24018475" w:rsidR="00083DBD" w:rsidRPr="00083DBD" w:rsidRDefault="00083DBD" w:rsidP="00083DBD">
      <w:pPr>
        <w:pStyle w:val="a3"/>
        <w:shd w:val="clear" w:color="auto" w:fill="FFFFFF"/>
        <w:spacing w:before="0" w:beforeAutospacing="0" w:after="75" w:afterAutospacing="0"/>
        <w:rPr>
          <w:rFonts w:asciiTheme="minorHAnsi" w:hAnsiTheme="minorHAnsi" w:cstheme="minorHAnsi"/>
          <w:color w:val="333333"/>
          <w:sz w:val="32"/>
          <w:szCs w:val="32"/>
        </w:rPr>
      </w:pPr>
      <w:r w:rsidRPr="00083DBD">
        <w:rPr>
          <w:rFonts w:asciiTheme="minorHAnsi" w:hAnsiTheme="minorHAnsi" w:cstheme="minorHAnsi"/>
          <w:b/>
          <w:bCs/>
          <w:color w:val="333333"/>
          <w:sz w:val="32"/>
          <w:szCs w:val="32"/>
        </w:rPr>
        <w:t>Клио</w:t>
      </w:r>
      <w:r w:rsidRPr="00083DBD">
        <w:rPr>
          <w:rFonts w:ascii="Helvetica" w:hAnsi="Helvetica"/>
          <w:color w:val="333333"/>
          <w:sz w:val="22"/>
          <w:szCs w:val="22"/>
        </w:rPr>
        <w:t xml:space="preserve"> </w:t>
      </w:r>
      <w:r w:rsidRPr="00083DBD">
        <w:rPr>
          <w:rFonts w:ascii="Helvetica" w:hAnsi="Helvetica"/>
          <w:color w:val="333333"/>
          <w:sz w:val="22"/>
          <w:szCs w:val="22"/>
        </w:rPr>
        <w:t xml:space="preserve">— </w:t>
      </w:r>
      <w:r w:rsidRPr="00083DBD">
        <w:rPr>
          <w:rFonts w:asciiTheme="minorHAnsi" w:hAnsiTheme="minorHAnsi" w:cstheme="minorHAnsi"/>
          <w:color w:val="333333"/>
          <w:sz w:val="32"/>
          <w:szCs w:val="32"/>
        </w:rPr>
        <w:t>муза истории в </w:t>
      </w:r>
      <w:hyperlink r:id="rId4" w:history="1">
        <w:r w:rsidRPr="00083DBD">
          <w:rPr>
            <w:rFonts w:asciiTheme="minorHAnsi" w:hAnsiTheme="minorHAnsi" w:cstheme="minorHAnsi"/>
            <w:color w:val="333333"/>
            <w:sz w:val="32"/>
            <w:szCs w:val="32"/>
          </w:rPr>
          <w:t>древнегреческой мифологии</w:t>
        </w:r>
      </w:hyperlink>
      <w:r w:rsidRPr="00083DBD">
        <w:rPr>
          <w:rFonts w:asciiTheme="minorHAnsi" w:hAnsiTheme="minorHAnsi" w:cstheme="minorHAnsi"/>
          <w:color w:val="333333"/>
          <w:sz w:val="32"/>
          <w:szCs w:val="32"/>
        </w:rPr>
        <w:t>.</w:t>
      </w:r>
    </w:p>
    <w:p w14:paraId="1B3C16CC" w14:textId="58C91B3E" w:rsidR="00083DBD" w:rsidRPr="00083DBD" w:rsidRDefault="00083DBD" w:rsidP="00083DBD">
      <w:pPr>
        <w:pStyle w:val="a3"/>
        <w:shd w:val="clear" w:color="auto" w:fill="FFFFFF"/>
        <w:spacing w:before="0" w:beforeAutospacing="0" w:after="75" w:afterAutospacing="0"/>
        <w:rPr>
          <w:rFonts w:asciiTheme="minorHAnsi" w:hAnsiTheme="minorHAnsi" w:cstheme="minorHAnsi"/>
          <w:color w:val="333333"/>
          <w:sz w:val="32"/>
          <w:szCs w:val="32"/>
        </w:rPr>
      </w:pPr>
      <w:r w:rsidRPr="00083DBD">
        <w:rPr>
          <w:rFonts w:asciiTheme="minorHAnsi" w:hAnsiTheme="minorHAnsi" w:cstheme="minorHAnsi"/>
          <w:color w:val="333333"/>
          <w:sz w:val="32"/>
          <w:szCs w:val="32"/>
        </w:rPr>
        <w:t>В числе других</w:t>
      </w:r>
      <w:hyperlink r:id="rId5" w:tooltip="музы в Древней Греции" w:history="1">
        <w:r w:rsidRPr="00083DBD">
          <w:rPr>
            <w:rFonts w:asciiTheme="minorHAnsi" w:hAnsiTheme="minorHAnsi" w:cstheme="minorHAnsi"/>
            <w:color w:val="333333"/>
            <w:sz w:val="32"/>
            <w:szCs w:val="32"/>
          </w:rPr>
          <w:t> девяти муз</w:t>
        </w:r>
      </w:hyperlink>
      <w:r w:rsidRPr="00083DBD">
        <w:rPr>
          <w:rFonts w:asciiTheme="minorHAnsi" w:hAnsiTheme="minorHAnsi" w:cstheme="minorHAnsi"/>
          <w:color w:val="333333"/>
          <w:sz w:val="32"/>
          <w:szCs w:val="32"/>
        </w:rPr>
        <w:t>, дочь </w:t>
      </w:r>
      <w:hyperlink r:id="rId6" w:tooltip="древние боги Зевс" w:history="1">
        <w:r w:rsidRPr="00083DBD">
          <w:rPr>
            <w:rFonts w:asciiTheme="minorHAnsi" w:hAnsiTheme="minorHAnsi" w:cstheme="minorHAnsi"/>
            <w:color w:val="333333"/>
            <w:sz w:val="32"/>
            <w:szCs w:val="32"/>
          </w:rPr>
          <w:t>Зевса</w:t>
        </w:r>
      </w:hyperlink>
      <w:r w:rsidRPr="00083DBD">
        <w:rPr>
          <w:rFonts w:asciiTheme="minorHAnsi" w:hAnsiTheme="minorHAnsi" w:cstheme="minorHAnsi"/>
          <w:color w:val="333333"/>
          <w:sz w:val="32"/>
          <w:szCs w:val="32"/>
        </w:rPr>
        <w:t> и </w:t>
      </w:r>
      <w:hyperlink r:id="rId7" w:tooltip="Титан в мифах Древней Греции" w:history="1">
        <w:r w:rsidRPr="00083DBD">
          <w:rPr>
            <w:rFonts w:asciiTheme="minorHAnsi" w:hAnsiTheme="minorHAnsi" w:cstheme="minorHAnsi"/>
            <w:color w:val="333333"/>
            <w:sz w:val="32"/>
            <w:szCs w:val="32"/>
          </w:rPr>
          <w:t>титаниды</w:t>
        </w:r>
      </w:hyperlink>
      <w:r w:rsidRPr="00083DBD">
        <w:rPr>
          <w:rFonts w:asciiTheme="minorHAnsi" w:hAnsiTheme="minorHAnsi" w:cstheme="minorHAnsi"/>
          <w:color w:val="333333"/>
          <w:sz w:val="32"/>
          <w:szCs w:val="32"/>
        </w:rPr>
        <w:t> </w:t>
      </w:r>
      <w:proofErr w:type="spellStart"/>
      <w:r w:rsidRPr="00083DBD">
        <w:rPr>
          <w:rFonts w:asciiTheme="minorHAnsi" w:hAnsiTheme="minorHAnsi" w:cstheme="minorHAnsi"/>
          <w:color w:val="333333"/>
          <w:sz w:val="32"/>
          <w:szCs w:val="32"/>
        </w:rPr>
        <w:fldChar w:fldCharType="begin"/>
      </w:r>
      <w:r w:rsidRPr="00083DBD">
        <w:rPr>
          <w:rFonts w:asciiTheme="minorHAnsi" w:hAnsiTheme="minorHAnsi" w:cstheme="minorHAnsi"/>
          <w:color w:val="333333"/>
          <w:sz w:val="32"/>
          <w:szCs w:val="32"/>
        </w:rPr>
        <w:instrText xml:space="preserve"> HYPERLINK "http://www.smirnova-tatjana.ru/bogi/1104-mnemosina.html" \o "Мнемосина богиня памяти" </w:instrText>
      </w:r>
      <w:r w:rsidRPr="00083DBD">
        <w:rPr>
          <w:rFonts w:asciiTheme="minorHAnsi" w:hAnsiTheme="minorHAnsi" w:cstheme="minorHAnsi"/>
          <w:color w:val="333333"/>
          <w:sz w:val="32"/>
          <w:szCs w:val="32"/>
        </w:rPr>
        <w:fldChar w:fldCharType="separate"/>
      </w:r>
      <w:r w:rsidRPr="00083DBD">
        <w:rPr>
          <w:rFonts w:asciiTheme="minorHAnsi" w:hAnsiTheme="minorHAnsi" w:cstheme="minorHAnsi"/>
          <w:color w:val="333333"/>
          <w:sz w:val="32"/>
          <w:szCs w:val="32"/>
        </w:rPr>
        <w:t>Мнемосины</w:t>
      </w:r>
      <w:proofErr w:type="spellEnd"/>
      <w:r w:rsidRPr="00083DBD">
        <w:rPr>
          <w:rFonts w:asciiTheme="minorHAnsi" w:hAnsiTheme="minorHAnsi" w:cstheme="minorHAnsi"/>
          <w:color w:val="333333"/>
          <w:sz w:val="32"/>
          <w:szCs w:val="32"/>
        </w:rPr>
        <w:fldChar w:fldCharType="end"/>
      </w:r>
      <w:r w:rsidRPr="00083DBD">
        <w:rPr>
          <w:rFonts w:asciiTheme="minorHAnsi" w:hAnsiTheme="minorHAnsi" w:cstheme="minorHAnsi"/>
          <w:color w:val="333333"/>
          <w:sz w:val="32"/>
          <w:szCs w:val="32"/>
        </w:rPr>
        <w:t>. Сестра </w:t>
      </w:r>
      <w:hyperlink r:id="rId8" w:tooltip="муза Каллиопа" w:history="1">
        <w:r w:rsidRPr="00083DBD">
          <w:rPr>
            <w:rFonts w:asciiTheme="minorHAnsi" w:hAnsiTheme="minorHAnsi" w:cstheme="minorHAnsi"/>
            <w:color w:val="333333"/>
            <w:sz w:val="32"/>
            <w:szCs w:val="32"/>
          </w:rPr>
          <w:t>Каллиопы</w:t>
        </w:r>
      </w:hyperlink>
      <w:r w:rsidRPr="00083DBD">
        <w:rPr>
          <w:rFonts w:asciiTheme="minorHAnsi" w:hAnsiTheme="minorHAnsi" w:cstheme="minorHAnsi"/>
          <w:color w:val="333333"/>
          <w:sz w:val="32"/>
          <w:szCs w:val="32"/>
        </w:rPr>
        <w:t> – музы эпической поэзии; </w:t>
      </w:r>
      <w:hyperlink r:id="rId9" w:tooltip="муза Мельпомена" w:history="1">
        <w:r w:rsidRPr="00083DBD">
          <w:rPr>
            <w:rFonts w:asciiTheme="minorHAnsi" w:hAnsiTheme="minorHAnsi" w:cstheme="minorHAnsi"/>
            <w:color w:val="333333"/>
            <w:sz w:val="32"/>
            <w:szCs w:val="32"/>
          </w:rPr>
          <w:t>Мельпомены</w:t>
        </w:r>
      </w:hyperlink>
      <w:r w:rsidRPr="00083DBD">
        <w:rPr>
          <w:rFonts w:asciiTheme="minorHAnsi" w:hAnsiTheme="minorHAnsi" w:cstheme="minorHAnsi"/>
          <w:color w:val="333333"/>
          <w:sz w:val="32"/>
          <w:szCs w:val="32"/>
        </w:rPr>
        <w:t> – музы трагедии; </w:t>
      </w:r>
      <w:hyperlink r:id="rId10" w:tooltip="муза Талия" w:history="1">
        <w:r w:rsidRPr="00083DBD">
          <w:rPr>
            <w:rFonts w:asciiTheme="minorHAnsi" w:hAnsiTheme="minorHAnsi" w:cstheme="minorHAnsi"/>
            <w:color w:val="333333"/>
            <w:sz w:val="32"/>
            <w:szCs w:val="32"/>
          </w:rPr>
          <w:t>Талии</w:t>
        </w:r>
      </w:hyperlink>
      <w:r w:rsidRPr="00083DBD">
        <w:rPr>
          <w:rFonts w:asciiTheme="minorHAnsi" w:hAnsiTheme="minorHAnsi" w:cstheme="minorHAnsi"/>
          <w:color w:val="333333"/>
          <w:sz w:val="32"/>
          <w:szCs w:val="32"/>
        </w:rPr>
        <w:t> – музы комедии; </w:t>
      </w:r>
      <w:hyperlink r:id="rId11" w:tooltip="муза Полигимния" w:history="1">
        <w:r w:rsidRPr="00083DBD">
          <w:rPr>
            <w:rFonts w:asciiTheme="minorHAnsi" w:hAnsiTheme="minorHAnsi" w:cstheme="minorHAnsi"/>
            <w:color w:val="333333"/>
            <w:sz w:val="32"/>
            <w:szCs w:val="32"/>
          </w:rPr>
          <w:t>Полигимнии</w:t>
        </w:r>
      </w:hyperlink>
      <w:r w:rsidRPr="00083DBD">
        <w:rPr>
          <w:rFonts w:asciiTheme="minorHAnsi" w:hAnsiTheme="minorHAnsi" w:cstheme="minorHAnsi"/>
          <w:color w:val="333333"/>
          <w:sz w:val="32"/>
          <w:szCs w:val="32"/>
        </w:rPr>
        <w:t> – музы священных гимнов; </w:t>
      </w:r>
      <w:hyperlink r:id="rId12" w:tooltip="муза Терпсихора" w:history="1">
        <w:r w:rsidRPr="00083DBD">
          <w:rPr>
            <w:rFonts w:asciiTheme="minorHAnsi" w:hAnsiTheme="minorHAnsi" w:cstheme="minorHAnsi"/>
            <w:color w:val="333333"/>
            <w:sz w:val="32"/>
            <w:szCs w:val="32"/>
          </w:rPr>
          <w:t>Терпсихоры</w:t>
        </w:r>
      </w:hyperlink>
      <w:r w:rsidRPr="00083DBD">
        <w:rPr>
          <w:rFonts w:asciiTheme="minorHAnsi" w:hAnsiTheme="minorHAnsi" w:cstheme="minorHAnsi"/>
          <w:color w:val="333333"/>
          <w:sz w:val="32"/>
          <w:szCs w:val="32"/>
        </w:rPr>
        <w:t> – музы танца; </w:t>
      </w:r>
      <w:hyperlink r:id="rId13" w:tooltip="муза Эвтрепа" w:history="1">
        <w:r w:rsidRPr="00083DBD">
          <w:rPr>
            <w:rFonts w:asciiTheme="minorHAnsi" w:hAnsiTheme="minorHAnsi" w:cstheme="minorHAnsi"/>
            <w:color w:val="333333"/>
            <w:sz w:val="32"/>
            <w:szCs w:val="32"/>
          </w:rPr>
          <w:t>Евтерпы</w:t>
        </w:r>
      </w:hyperlink>
      <w:r w:rsidRPr="00083DBD">
        <w:rPr>
          <w:rFonts w:asciiTheme="minorHAnsi" w:hAnsiTheme="minorHAnsi" w:cstheme="minorHAnsi"/>
          <w:color w:val="333333"/>
          <w:sz w:val="32"/>
          <w:szCs w:val="32"/>
        </w:rPr>
        <w:t> – музы поэзии и лирики; </w:t>
      </w:r>
      <w:hyperlink r:id="rId14" w:tooltip="муза Эрато" w:history="1">
        <w:r w:rsidRPr="00083DBD">
          <w:rPr>
            <w:rFonts w:asciiTheme="minorHAnsi" w:hAnsiTheme="minorHAnsi" w:cstheme="minorHAnsi"/>
            <w:color w:val="333333"/>
            <w:sz w:val="32"/>
            <w:szCs w:val="32"/>
          </w:rPr>
          <w:t>Эрато</w:t>
        </w:r>
      </w:hyperlink>
      <w:r w:rsidRPr="00083DBD">
        <w:rPr>
          <w:rFonts w:asciiTheme="minorHAnsi" w:hAnsiTheme="minorHAnsi" w:cstheme="minorHAnsi"/>
          <w:color w:val="333333"/>
          <w:sz w:val="32"/>
          <w:szCs w:val="32"/>
        </w:rPr>
        <w:t> – музы любовной и свадебной поэзии; </w:t>
      </w:r>
      <w:hyperlink r:id="rId15" w:tooltip="муза Урания" w:history="1">
        <w:r w:rsidRPr="00083DBD">
          <w:rPr>
            <w:rFonts w:asciiTheme="minorHAnsi" w:hAnsiTheme="minorHAnsi" w:cstheme="minorHAnsi"/>
            <w:color w:val="333333"/>
            <w:sz w:val="32"/>
            <w:szCs w:val="32"/>
          </w:rPr>
          <w:t>Урании</w:t>
        </w:r>
      </w:hyperlink>
      <w:r w:rsidRPr="00083DBD">
        <w:rPr>
          <w:rFonts w:asciiTheme="minorHAnsi" w:hAnsiTheme="minorHAnsi" w:cstheme="minorHAnsi"/>
          <w:color w:val="333333"/>
          <w:sz w:val="32"/>
          <w:szCs w:val="32"/>
        </w:rPr>
        <w:t xml:space="preserve"> – музы науки. </w:t>
      </w:r>
    </w:p>
    <w:p w14:paraId="0EB20FB4" w14:textId="77777777" w:rsidR="00083DBD" w:rsidRPr="00083DBD" w:rsidRDefault="00083DBD" w:rsidP="00083DBD">
      <w:pPr>
        <w:pStyle w:val="a3"/>
        <w:shd w:val="clear" w:color="auto" w:fill="FFFFFF"/>
        <w:spacing w:before="0" w:beforeAutospacing="0" w:after="75" w:afterAutospacing="0"/>
        <w:rPr>
          <w:rFonts w:asciiTheme="minorHAnsi" w:hAnsiTheme="minorHAnsi" w:cstheme="minorHAnsi"/>
          <w:color w:val="333333"/>
          <w:sz w:val="32"/>
          <w:szCs w:val="32"/>
        </w:rPr>
      </w:pPr>
      <w:r w:rsidRPr="00083DBD">
        <w:rPr>
          <w:rFonts w:asciiTheme="minorHAnsi" w:hAnsiTheme="minorHAnsi" w:cstheme="minorHAnsi"/>
          <w:color w:val="333333"/>
          <w:sz w:val="32"/>
          <w:szCs w:val="32"/>
        </w:rPr>
        <w:t xml:space="preserve">Имя </w:t>
      </w:r>
      <w:r w:rsidRPr="00083DBD">
        <w:rPr>
          <w:rFonts w:asciiTheme="minorHAnsi" w:hAnsiTheme="minorHAnsi" w:cstheme="minorHAnsi"/>
          <w:b/>
          <w:bCs/>
          <w:color w:val="333333"/>
          <w:sz w:val="32"/>
          <w:szCs w:val="32"/>
        </w:rPr>
        <w:t>Клио</w:t>
      </w:r>
      <w:r w:rsidRPr="00083DBD">
        <w:rPr>
          <w:rFonts w:asciiTheme="minorHAnsi" w:hAnsiTheme="minorHAnsi" w:cstheme="minorHAnsi"/>
          <w:color w:val="333333"/>
          <w:sz w:val="32"/>
          <w:szCs w:val="32"/>
        </w:rPr>
        <w:t xml:space="preserve"> в переводе с др.-греческого означает </w:t>
      </w:r>
      <w:r w:rsidRPr="00083DBD">
        <w:rPr>
          <w:rFonts w:asciiTheme="minorHAnsi" w:hAnsiTheme="minorHAnsi" w:cstheme="minorHAnsi"/>
          <w:color w:val="333333"/>
          <w:sz w:val="32"/>
          <w:szCs w:val="32"/>
          <w:u w:val="single"/>
        </w:rPr>
        <w:t>«дарующая славу»</w:t>
      </w:r>
      <w:r w:rsidRPr="00083DBD">
        <w:rPr>
          <w:rFonts w:asciiTheme="minorHAnsi" w:hAnsiTheme="minorHAnsi" w:cstheme="minorHAnsi"/>
          <w:color w:val="333333"/>
          <w:sz w:val="32"/>
          <w:szCs w:val="32"/>
        </w:rPr>
        <w:t>.  </w:t>
      </w:r>
    </w:p>
    <w:p w14:paraId="6B43630D" w14:textId="3626EF2B" w:rsidR="00083DBD" w:rsidRPr="00083DBD" w:rsidRDefault="00083DBD" w:rsidP="00083DBD">
      <w:pPr>
        <w:pStyle w:val="a3"/>
        <w:shd w:val="clear" w:color="auto" w:fill="FFFFFF"/>
        <w:spacing w:before="0" w:beforeAutospacing="0" w:after="75" w:afterAutospacing="0"/>
        <w:rPr>
          <w:rFonts w:asciiTheme="minorHAnsi" w:hAnsiTheme="minorHAnsi" w:cstheme="minorHAnsi"/>
          <w:color w:val="333333"/>
          <w:sz w:val="32"/>
          <w:szCs w:val="32"/>
        </w:rPr>
      </w:pPr>
      <w:r w:rsidRPr="00083DBD">
        <w:rPr>
          <w:rFonts w:asciiTheme="minorHAnsi" w:hAnsiTheme="minorHAnsi" w:cstheme="minorHAnsi"/>
          <w:color w:val="333333"/>
          <w:sz w:val="32"/>
          <w:szCs w:val="32"/>
        </w:rPr>
        <w:t>В </w:t>
      </w:r>
      <w:hyperlink r:id="rId16" w:tooltip="Эллада" w:history="1">
        <w:r w:rsidRPr="00083DBD">
          <w:rPr>
            <w:rFonts w:asciiTheme="minorHAnsi" w:hAnsiTheme="minorHAnsi" w:cstheme="minorHAnsi"/>
            <w:color w:val="333333"/>
            <w:sz w:val="32"/>
            <w:szCs w:val="32"/>
          </w:rPr>
          <w:t>Древней Греции</w:t>
        </w:r>
      </w:hyperlink>
      <w:r w:rsidRPr="00083DBD">
        <w:rPr>
          <w:rFonts w:asciiTheme="minorHAnsi" w:hAnsiTheme="minorHAnsi" w:cstheme="minorHAnsi"/>
          <w:color w:val="333333"/>
          <w:sz w:val="32"/>
          <w:szCs w:val="32"/>
        </w:rPr>
        <w:t> Клио изображали в виде молодой женщины с одухотворенным, полным глубокой мысли лицом, либо с грифелем и со свитком пергамента или папируса, либо с футляром, шкатулкой для свитков в руках. Она записывала на своих свитках каждое, даже малозначительное событие, чтобы сохранить их в памяти потомков.</w:t>
      </w:r>
    </w:p>
    <w:p w14:paraId="1E7BC513" w14:textId="178A4EFA" w:rsidR="00A5618B" w:rsidRDefault="00A5618B"/>
    <w:p w14:paraId="30049919" w14:textId="77777777" w:rsidR="00083DBD" w:rsidRDefault="00083DBD"/>
    <w:sectPr w:rsidR="00083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BEA"/>
    <w:rsid w:val="00083DBD"/>
    <w:rsid w:val="00440BEA"/>
    <w:rsid w:val="00A5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49472"/>
  <w15:chartTrackingRefBased/>
  <w15:docId w15:val="{23972A4B-29D8-4DEC-9E42-F1206BFB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a4">
    <w:name w:val="Strong"/>
    <w:basedOn w:val="a0"/>
    <w:uiPriority w:val="22"/>
    <w:qFormat/>
    <w:rsid w:val="00083DBD"/>
    <w:rPr>
      <w:b/>
      <w:bCs/>
    </w:rPr>
  </w:style>
  <w:style w:type="character" w:styleId="a5">
    <w:name w:val="Hyperlink"/>
    <w:basedOn w:val="a0"/>
    <w:uiPriority w:val="99"/>
    <w:semiHidden/>
    <w:unhideWhenUsed/>
    <w:rsid w:val="00083D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05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irnova-tatjana.ru/bogi/1164-kalliopa.html" TargetMode="External"/><Relationship Id="rId13" Type="http://schemas.openxmlformats.org/officeDocument/2006/relationships/hyperlink" Target="http://www.smirnova-tatjana.ru/bogi/1168-2016-03-19-08-10-58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mirnova-tatjana.ru/mivi/975-titani.html" TargetMode="External"/><Relationship Id="rId12" Type="http://schemas.openxmlformats.org/officeDocument/2006/relationships/hyperlink" Target="http://www.smirnova-tatjana.ru/bogi/1171-terpsixora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mirnova-tatjana.ru/drevnaja-grezija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mirnova-tatjana.ru/bogi/861-zevvs.html" TargetMode="External"/><Relationship Id="rId11" Type="http://schemas.openxmlformats.org/officeDocument/2006/relationships/hyperlink" Target="http://www.smirnova-tatjana.ru/bogi/1173-polimnija.html" TargetMode="External"/><Relationship Id="rId5" Type="http://schemas.openxmlformats.org/officeDocument/2006/relationships/hyperlink" Target="http://www.smirnova-tatjana.ru/bogi/1155-muzi.html" TargetMode="External"/><Relationship Id="rId15" Type="http://schemas.openxmlformats.org/officeDocument/2006/relationships/hyperlink" Target="http://www.smirnova-tatjana.ru/bogi/1172-uranija.html" TargetMode="External"/><Relationship Id="rId10" Type="http://schemas.openxmlformats.org/officeDocument/2006/relationships/hyperlink" Target="http://www.smirnova-tatjana.ru/bogi/1161-tallijq.html" TargetMode="External"/><Relationship Id="rId4" Type="http://schemas.openxmlformats.org/officeDocument/2006/relationships/hyperlink" Target="http://www.smirnova-tatjana.ru/mifi-drevnei-grezii.html" TargetMode="External"/><Relationship Id="rId9" Type="http://schemas.openxmlformats.org/officeDocument/2006/relationships/hyperlink" Target="http://www.smirnova-tatjana.ru/bogi/1160-melpomena.html" TargetMode="External"/><Relationship Id="rId14" Type="http://schemas.openxmlformats.org/officeDocument/2006/relationships/hyperlink" Target="http://www.smirnova-tatjana.ru/bogi/1169-erato.html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Серебренникова</dc:creator>
  <cp:keywords/>
  <dc:description/>
  <cp:lastModifiedBy>Нина Серебренникова</cp:lastModifiedBy>
  <cp:revision>2</cp:revision>
  <dcterms:created xsi:type="dcterms:W3CDTF">2020-11-13T21:45:00Z</dcterms:created>
  <dcterms:modified xsi:type="dcterms:W3CDTF">2020-11-13T21:54:00Z</dcterms:modified>
</cp:coreProperties>
</file>